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71" w:rsidRDefault="00294983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ANEXO 3: </w:t>
      </w:r>
    </w:p>
    <w:p w:rsidR="00716871" w:rsidRDefault="00716871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:rsidR="00716871" w:rsidRPr="00323D18" w:rsidRDefault="00294983">
      <w:pPr>
        <w:jc w:val="center"/>
        <w:rPr>
          <w:b/>
          <w:sz w:val="28"/>
        </w:rPr>
      </w:pPr>
      <w:r w:rsidRPr="00323D18">
        <w:rPr>
          <w:b/>
          <w:sz w:val="28"/>
        </w:rPr>
        <w:t>Ficha Oftalmológica</w:t>
      </w:r>
    </w:p>
    <w:p w:rsidR="00716871" w:rsidRDefault="00294983" w:rsidP="00323D18">
      <w:pPr>
        <w:spacing w:line="240" w:lineRule="auto"/>
        <w:jc w:val="both"/>
      </w:pPr>
      <w:r>
        <w:t>Para personas con glaucoma, enfermedad de retina, tumores del SNC,</w:t>
      </w:r>
      <w:r w:rsidR="00323D18">
        <w:t xml:space="preserve"> cataratas, nistagmo, diplopía, </w:t>
      </w:r>
      <w:r>
        <w:t>antecedente de ACV o TEC severo, o examen visual alterado en municipio</w:t>
      </w:r>
    </w:p>
    <w:p w:rsidR="00716871" w:rsidRDefault="00716871">
      <w:pPr>
        <w:spacing w:after="0"/>
      </w:pPr>
    </w:p>
    <w:p w:rsidR="00716871" w:rsidRDefault="00294983">
      <w:pPr>
        <w:spacing w:after="0"/>
        <w:rPr>
          <w:b/>
        </w:rPr>
      </w:pPr>
      <w:r>
        <w:rPr>
          <w:b/>
          <w:sz w:val="24"/>
          <w:szCs w:val="24"/>
        </w:rPr>
        <w:t xml:space="preserve">Nombre del Paciente: </w:t>
      </w:r>
      <w:r>
        <w:rPr>
          <w:b/>
        </w:rPr>
        <w:t>___________________________________________________________</w:t>
      </w:r>
    </w:p>
    <w:p w:rsidR="00716871" w:rsidRDefault="00716871"/>
    <w:p w:rsidR="00716871" w:rsidRDefault="00294983">
      <w:pPr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t xml:space="preserve">Agudeza visual: </w:t>
      </w:r>
    </w:p>
    <w:p w:rsidR="00716871" w:rsidRDefault="00716871">
      <w:pPr>
        <w:spacing w:after="0" w:line="276" w:lineRule="auto"/>
        <w:ind w:left="720"/>
        <w:rPr>
          <w:b/>
        </w:rPr>
      </w:pPr>
      <w:bookmarkStart w:id="0" w:name="_GoBack"/>
      <w:bookmarkEnd w:id="0"/>
    </w:p>
    <w:p w:rsidR="00716871" w:rsidRDefault="00294983">
      <w:pPr>
        <w:spacing w:line="240" w:lineRule="auto"/>
        <w:ind w:left="2124"/>
      </w:pPr>
      <w:r>
        <w:t>No corregido</w:t>
      </w:r>
      <w:r>
        <w:tab/>
      </w:r>
      <w:r>
        <w:tab/>
      </w:r>
      <w:r>
        <w:tab/>
        <w:t>Corregido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762635" cy="240665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64430"/>
                          <a:ext cx="7531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762635" cy="240665"/>
                <wp:effectExtent b="0" l="0" r="0" t="0"/>
                <wp:wrapNone/>
                <wp:docPr id="3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294983">
      <w:pPr>
        <w:spacing w:line="276" w:lineRule="auto"/>
      </w:pPr>
      <w:r>
        <w:t>Ojo derecho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762635" cy="240665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64430"/>
                          <a:ext cx="7531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762635" cy="240665"/>
                <wp:effectExtent b="0" l="0" r="0" t="0"/>
                <wp:wrapNone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294983">
      <w:pPr>
        <w:spacing w:line="276" w:lineRule="auto"/>
      </w:pPr>
      <w:r>
        <w:t>Ojo izquierdo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762635" cy="240665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64430"/>
                          <a:ext cx="7531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762635" cy="240665"/>
                <wp:effectExtent b="0" l="0" r="0" t="0"/>
                <wp:wrapNone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25400</wp:posOffset>
                </wp:positionV>
                <wp:extent cx="762635" cy="240665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64430"/>
                          <a:ext cx="7531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25400</wp:posOffset>
                </wp:positionV>
                <wp:extent cx="762635" cy="240665"/>
                <wp:effectExtent b="0" l="0" r="0" t="0"/>
                <wp:wrapNone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294983">
      <w:pPr>
        <w:spacing w:line="276" w:lineRule="auto"/>
      </w:pPr>
      <w:r>
        <w:t xml:space="preserve">Visión Binocular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762635" cy="28829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40618"/>
                          <a:ext cx="7531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762635" cy="288290"/>
                <wp:effectExtent b="0" l="0" r="0" t="0"/>
                <wp:wrapNone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</wp:posOffset>
                </wp:positionV>
                <wp:extent cx="762635" cy="240665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64430"/>
                          <a:ext cx="7531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</wp:posOffset>
                </wp:positionV>
                <wp:extent cx="762635" cy="240665"/>
                <wp:effectExtent b="0" l="0" r="0" t="0"/>
                <wp:wrapNone/>
                <wp:docPr id="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716871">
      <w:pPr>
        <w:spacing w:line="240" w:lineRule="auto"/>
      </w:pPr>
    </w:p>
    <w:p w:rsidR="00716871" w:rsidRDefault="00294983">
      <w:pPr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t xml:space="preserve">Campo visual: </w:t>
      </w:r>
    </w:p>
    <w:p w:rsidR="00716871" w:rsidRDefault="00294983">
      <w:pPr>
        <w:spacing w:after="0" w:line="276" w:lineRule="auto"/>
        <w:ind w:left="72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196112</wp:posOffset>
                </wp:positionV>
                <wp:extent cx="207645" cy="184785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9237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196112</wp:posOffset>
                </wp:positionV>
                <wp:extent cx="207645" cy="184785"/>
                <wp:effectExtent b="0" l="0" r="0" t="0"/>
                <wp:wrapNone/>
                <wp:docPr id="4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196112</wp:posOffset>
                </wp:positionV>
                <wp:extent cx="209550" cy="180975"/>
                <wp:effectExtent l="0" t="0" r="0" b="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9237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2581275</wp:posOffset>
                </wp:positionH>
                <wp:positionV relativeFrom="paragraph">
                  <wp:posOffset>196112</wp:posOffset>
                </wp:positionV>
                <wp:extent cx="209550" cy="180975"/>
                <wp:effectExtent b="0" l="0" r="0" t="0"/>
                <wp:wrapNone/>
                <wp:docPr id="4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294983">
      <w:r>
        <w:t>Requiere evaluación de campo visual:         Sí</w:t>
      </w:r>
      <w:r>
        <w:t xml:space="preserve">           No </w:t>
      </w:r>
      <w:r>
        <w:rPr>
          <w:rFonts w:ascii="TTE171A340t00" w:eastAsia="TTE171A340t00" w:hAnsi="TTE171A340t00" w:cs="TTE171A340t00"/>
        </w:rPr>
        <w:t xml:space="preserve"> </w:t>
      </w:r>
    </w:p>
    <w:p w:rsidR="00716871" w:rsidRDefault="00294983">
      <w:r>
        <w:t>Resultado campimetría                                º       Horizontal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762635" cy="240665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64430"/>
                          <a:ext cx="7531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762635" cy="240665"/>
                <wp:effectExtent b="0" l="0" r="0" t="0"/>
                <wp:wrapNone/>
                <wp:docPr id="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294983">
      <w:r>
        <w:t xml:space="preserve">                                                                          º         Vertical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762635" cy="240665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9445" y="3664430"/>
                          <a:ext cx="7531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762635" cy="240665"/>
                <wp:effectExtent b="0" l="0" r="0" t="0"/>
                <wp:wrapNone/>
                <wp:docPr id="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716871">
      <w:pPr>
        <w:spacing w:line="240" w:lineRule="auto"/>
      </w:pPr>
    </w:p>
    <w:p w:rsidR="00716871" w:rsidRDefault="00294983">
      <w:pPr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t>Visión de colores:</w:t>
      </w:r>
    </w:p>
    <w:p w:rsidR="00716871" w:rsidRDefault="00716871">
      <w:pPr>
        <w:spacing w:after="0" w:line="276" w:lineRule="auto"/>
        <w:ind w:left="720"/>
        <w:rPr>
          <w:b/>
        </w:rPr>
      </w:pPr>
    </w:p>
    <w:p w:rsidR="00716871" w:rsidRDefault="00294983">
      <w:r>
        <w:t xml:space="preserve">Rojo                                    Amarillo                              Verde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485775" cy="24066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64430"/>
                          <a:ext cx="4762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485775" cy="240665"/>
                <wp:effectExtent b="0" l="0" r="0" t="0"/>
                <wp:wrapNone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485775" cy="240665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64430"/>
                          <a:ext cx="4762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485775" cy="240665"/>
                <wp:effectExtent b="0" l="0" r="0" t="0"/>
                <wp:wrapNone/>
                <wp:docPr id="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485775" cy="240665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64430"/>
                          <a:ext cx="4762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485775" cy="240665"/>
                <wp:effectExtent b="0" l="0" r="0" t="0"/>
                <wp:wrapNone/>
                <wp:docPr id="4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716871">
      <w:pPr>
        <w:rPr>
          <w:b/>
        </w:rPr>
      </w:pPr>
    </w:p>
    <w:p w:rsidR="00716871" w:rsidRDefault="00294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  <w:color w:val="000000"/>
        </w:rPr>
        <w:t>¿Pu</w:t>
      </w:r>
      <w:r>
        <w:rPr>
          <w:b/>
          <w:color w:val="000000"/>
        </w:rPr>
        <w:t>ede conducir de noche?</w:t>
      </w:r>
      <w:r>
        <w:rPr>
          <w:color w:val="000000"/>
        </w:rPr>
        <w:t xml:space="preserve">       Sí  </w:t>
      </w:r>
      <w:r>
        <w:rPr>
          <w:rFonts w:ascii="TTE171A340t00" w:eastAsia="TTE171A340t00" w:hAnsi="TTE171A340t00" w:cs="TTE171A340t00"/>
          <w:color w:val="000000"/>
        </w:rPr>
        <w:t xml:space="preserve">           </w:t>
      </w:r>
      <w:r>
        <w:rPr>
          <w:color w:val="000000"/>
        </w:rPr>
        <w:t xml:space="preserve">No </w:t>
      </w:r>
      <w:r>
        <w:rPr>
          <w:rFonts w:ascii="TTE171A340t00" w:eastAsia="TTE171A340t00" w:hAnsi="TTE171A340t00" w:cs="TTE171A340t00"/>
          <w:color w:val="00000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207645" cy="184785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9237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207645" cy="184785"/>
                <wp:effectExtent b="0" l="0" r="0" t="0"/>
                <wp:wrapNone/>
                <wp:docPr id="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07645" cy="184785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9237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71" w:rsidRDefault="007168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07645" cy="184785"/>
                <wp:effectExtent b="0" l="0" r="0" t="0"/>
                <wp:wrapNone/>
                <wp:docPr id="4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71" w:rsidRDefault="00294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 xml:space="preserve">Diagnóstico:  </w:t>
      </w:r>
    </w:p>
    <w:p w:rsidR="00716871" w:rsidRDefault="00294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Tratamiento:</w:t>
      </w:r>
    </w:p>
    <w:p w:rsidR="00716871" w:rsidRDefault="00294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b/>
          <w:color w:val="000000"/>
        </w:rPr>
        <w:t>¿Cuándo requiere reevaluación oftalmológica?</w:t>
      </w:r>
    </w:p>
    <w:p w:rsidR="00716871" w:rsidRDefault="00716871">
      <w:pPr>
        <w:spacing w:line="276" w:lineRule="auto"/>
      </w:pPr>
    </w:p>
    <w:p w:rsidR="00716871" w:rsidRDefault="00716871">
      <w:pPr>
        <w:spacing w:line="276" w:lineRule="auto"/>
      </w:pPr>
    </w:p>
    <w:p w:rsidR="00716871" w:rsidRDefault="00294983" w:rsidP="00323D18">
      <w:pPr>
        <w:jc w:val="right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3600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157493</wp:posOffset>
                </wp:positionV>
                <wp:extent cx="0" cy="12700"/>
                <wp:effectExtent l="0" t="0" r="0" b="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85550" y="3780000"/>
                          <a:ext cx="2120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157493</wp:posOffset>
                </wp:positionV>
                <wp:extent cx="0" cy="12700"/>
                <wp:effectExtent b="0" l="0" r="0" t="0"/>
                <wp:wrapNone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23D18">
        <w:t>_________________________________________</w:t>
      </w:r>
    </w:p>
    <w:p w:rsidR="00716871" w:rsidRDefault="0029498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Firma y timbre médico oftalmólogo o TMO</w:t>
      </w:r>
    </w:p>
    <w:p w:rsidR="00716871" w:rsidRDefault="00716871">
      <w:pPr>
        <w:rPr>
          <w:sz w:val="24"/>
          <w:szCs w:val="24"/>
        </w:rPr>
      </w:pPr>
    </w:p>
    <w:p w:rsidR="006A765F" w:rsidRPr="006A765F" w:rsidRDefault="006A765F" w:rsidP="006A765F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i/>
          <w:iCs/>
          <w:lang w:eastAsia="en-US"/>
        </w:rPr>
      </w:pP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Según Decreto 170 y su </w:t>
      </w:r>
      <w:r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I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nstructivo </w:t>
      </w:r>
      <w:r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T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écnico de </w:t>
      </w:r>
      <w:r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G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estión para el médico gabinete psicotécnico</w:t>
      </w:r>
      <w:r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.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 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D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ebe</w:t>
      </w:r>
      <w:r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 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mencionar </w:t>
      </w:r>
      <w:r w:rsidRPr="006A765F">
        <w:rPr>
          <w:rFonts w:asciiTheme="minorHAnsi" w:eastAsiaTheme="minorHAnsi" w:hAnsiTheme="minorHAnsi" w:cstheme="minorBidi"/>
          <w:b/>
          <w:bCs/>
          <w:i/>
          <w:iCs/>
          <w:u w:val="single"/>
          <w:lang w:eastAsia="en-US"/>
        </w:rPr>
        <w:t>en este documento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 toda patología </w:t>
      </w:r>
      <w:r w:rsidR="00323D18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oftalmológica 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aguda y</w:t>
      </w:r>
      <w:r w:rsidR="00323D18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/o</w:t>
      </w:r>
      <w:r w:rsidRPr="006A765F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 crónica, médica o quirúrgica</w:t>
      </w:r>
      <w:r w:rsidR="00323D18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.</w:t>
      </w:r>
    </w:p>
    <w:p w:rsidR="00716871" w:rsidRDefault="00716871"/>
    <w:p w:rsidR="00716871" w:rsidRDefault="00294983">
      <w:proofErr w:type="gramStart"/>
      <w:r>
        <w:rPr>
          <w:b/>
          <w:i/>
        </w:rPr>
        <w:t>OBS:_</w:t>
      </w:r>
      <w:proofErr w:type="gramEnd"/>
      <w:r>
        <w:rPr>
          <w:b/>
          <w:i/>
        </w:rPr>
        <w:t>________________________________________________________________________________</w:t>
      </w:r>
    </w:p>
    <w:sectPr w:rsidR="00716871">
      <w:headerReference w:type="default" r:id="rId24"/>
      <w:pgSz w:w="12240" w:h="1872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83" w:rsidRDefault="00294983">
      <w:pPr>
        <w:spacing w:after="0" w:line="240" w:lineRule="auto"/>
      </w:pPr>
      <w:r>
        <w:separator/>
      </w:r>
    </w:p>
  </w:endnote>
  <w:endnote w:type="continuationSeparator" w:id="0">
    <w:p w:rsidR="00294983" w:rsidRDefault="0029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71A340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83" w:rsidRDefault="00294983">
      <w:pPr>
        <w:spacing w:after="0" w:line="240" w:lineRule="auto"/>
      </w:pPr>
      <w:r>
        <w:separator/>
      </w:r>
    </w:p>
  </w:footnote>
  <w:footnote w:type="continuationSeparator" w:id="0">
    <w:p w:rsidR="00294983" w:rsidRDefault="0029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71" w:rsidRDefault="00294983">
    <w:pPr>
      <w:tabs>
        <w:tab w:val="left" w:pos="4560"/>
      </w:tabs>
      <w:spacing w:after="0"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DIRECCIÓN DE TRÁNSITO Y TRANSPORTE PÚBLICO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-193039</wp:posOffset>
          </wp:positionV>
          <wp:extent cx="1524000" cy="448945"/>
          <wp:effectExtent l="0" t="0" r="0" b="0"/>
          <wp:wrapSquare wrapText="bothSides" distT="0" distB="0" distL="114300" distR="11430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017" t="40221" r="53308" b="37957"/>
                  <a:stretch>
                    <a:fillRect/>
                  </a:stretch>
                </pic:blipFill>
                <pic:spPr>
                  <a:xfrm>
                    <a:off x="0" y="0"/>
                    <a:ext cx="152400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6871" w:rsidRDefault="00294983">
    <w:pPr>
      <w:tabs>
        <w:tab w:val="left" w:pos="4560"/>
      </w:tabs>
      <w:spacing w:after="0"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Departamento de Licencias de Conducir</w:t>
    </w:r>
  </w:p>
  <w:p w:rsidR="00716871" w:rsidRDefault="00716871">
    <w:pPr>
      <w:tabs>
        <w:tab w:val="left" w:pos="4560"/>
      </w:tabs>
      <w:spacing w:after="0" w:line="240" w:lineRule="auto"/>
      <w:jc w:val="right"/>
      <w:rPr>
        <w:b/>
        <w:sz w:val="20"/>
        <w:szCs w:val="20"/>
      </w:rPr>
    </w:pPr>
  </w:p>
  <w:p w:rsidR="00716871" w:rsidRDefault="00294983">
    <w:pPr>
      <w:tabs>
        <w:tab w:val="left" w:pos="4560"/>
      </w:tabs>
      <w:spacing w:after="0" w:line="240" w:lineRule="auto"/>
      <w:jc w:val="right"/>
      <w:rPr>
        <w:b/>
        <w:sz w:val="32"/>
        <w:szCs w:val="32"/>
      </w:rPr>
    </w:pPr>
    <w:r>
      <w:rPr>
        <w:b/>
        <w:sz w:val="28"/>
        <w:szCs w:val="28"/>
      </w:rPr>
      <w:t>RUT ________________________</w:t>
    </w:r>
  </w:p>
  <w:p w:rsidR="00716871" w:rsidRDefault="007168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3AC"/>
    <w:multiLevelType w:val="multilevel"/>
    <w:tmpl w:val="5EEE390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71"/>
    <w:rsid w:val="00294983"/>
    <w:rsid w:val="00323D18"/>
    <w:rsid w:val="006A765F"/>
    <w:rsid w:val="007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24CD"/>
  <w15:docId w15:val="{85ED1DA9-0CBA-4297-A9EF-014BD3B7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E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31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E2D"/>
  </w:style>
  <w:style w:type="paragraph" w:styleId="Piedepgina">
    <w:name w:val="footer"/>
    <w:basedOn w:val="Normal"/>
    <w:link w:val="PiedepginaCar"/>
    <w:uiPriority w:val="99"/>
    <w:unhideWhenUsed/>
    <w:rsid w:val="00231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E2D"/>
  </w:style>
  <w:style w:type="paragraph" w:styleId="Prrafodelista">
    <w:name w:val="List Paragraph"/>
    <w:basedOn w:val="Normal"/>
    <w:uiPriority w:val="34"/>
    <w:qFormat/>
    <w:rsid w:val="00231E2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8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3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4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gRckSqPYdOdxKoJLdSyabbEw6A==">AMUW2mUJQmrsCJCBSMIrLYgvRj4l5aaQiG6t1hFrTXlY0dUHM1UzpkuMuym1GrXKgklJgLne6xriE3wO++oOlT+PcHG5+/HJpGCUskUp9oHFLIVSh7KEdZE=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Providencia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leytonforense@gmail.com</dc:creator>
  <cp:lastModifiedBy>Ingrid Carrasco Pérez</cp:lastModifiedBy>
  <cp:revision>3</cp:revision>
  <cp:lastPrinted>2023-03-31T18:40:00Z</cp:lastPrinted>
  <dcterms:created xsi:type="dcterms:W3CDTF">2023-03-31T18:39:00Z</dcterms:created>
  <dcterms:modified xsi:type="dcterms:W3CDTF">2023-03-31T19:14:00Z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080245aa-8b2e-4b1f-b548-04ce8546a2bd</vt:lpwstr>
  </property>
</Properties>
</file>